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44F09203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E2B2B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0C583E4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E2B2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2B2B" w:rsidRPr="00CE2B2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B2B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22609-4B7F-4250-AD8A-8CC416F7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2023-06-29T07:30:00Z</dcterms:modified>
</cp:coreProperties>
</file>